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Appeals Revision Transfer and Quashing a matter involving electronic records and digital material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Appeals Revision Transfer and Quashing a matter involving electronic records and digital material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